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106045</wp:posOffset>
                </wp:positionV>
                <wp:extent cx="3714750" cy="361950"/>
                <wp:effectExtent l="6350" t="6350" r="12700" b="1270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66060" y="1039495"/>
                          <a:ext cx="37147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default" w:eastAsiaTheme="minor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蓝牙门禁控制器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27.8pt;margin-top:8.35pt;height:28.5pt;width:292.5pt;z-index:251660288;v-text-anchor:middle;mso-width-relative:page;mso-height-relative:page;" fillcolor="#5B9BD5 [3204]" filled="t" stroked="t" coordsize="21600,21600" o:gfxdata="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AGSSgtsAAAAJAQAADwAAAAAAAAABACAA&#10;AAAiAAAAZHJzL2Rvd25yZXYueG1sUEsBAhQAFAAAAAgAh07iQLfWZ5F8AgAA3gQAAA4AAAAAAAAA&#10;AQAgAAAAKgEAAGRycy9lMm9Eb2MueG1sUEsFBgAAAAAGAAYAWQEAABg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default" w:eastAsiaTheme="minor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蓝牙门禁控制器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-703580</wp:posOffset>
            </wp:positionH>
            <wp:positionV relativeFrom="page">
              <wp:posOffset>1120140</wp:posOffset>
            </wp:positionV>
            <wp:extent cx="1970405" cy="3146425"/>
            <wp:effectExtent l="0" t="0" r="10795" b="15875"/>
            <wp:wrapSquare wrapText="bothSides"/>
            <wp:docPr id="1" name="图片 1" descr="蓝牙门禁控制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蓝牙门禁控制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040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功能特点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基于云平台管理，用户可用小程序扫码并自助录入人员信息，由房屋管理员通过手机端审核及授权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本产品为全金属外壳，不受安装环境影响读卡距离，可直接安装在金属材料上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支持手机无操作自动感应，手动开锁，CPU卡开锁，有源蓝牙卡远距离开锁（2米）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可同时连接5部手机，有效应对密集多人开门需求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支持加密开锁信号输出，防止被拆卸后短路开锁信号开锁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可抵抗‘特斯拉线圈’干扰开锁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兼容电机锁、磁力锁、电插锁、通道闸等多种类型门锁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drawing>
          <wp:inline distT="0" distB="0" distL="114300" distR="114300">
            <wp:extent cx="3982085" cy="1183640"/>
            <wp:effectExtent l="0" t="0" r="18415" b="16510"/>
            <wp:docPr id="5" name="图片 5" descr="微信截图_202005071355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截图_2020050713554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2085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2"/>
        <w:tblpPr w:leftFromText="180" w:rightFromText="180" w:vertAnchor="text" w:horzAnchor="page" w:tblpX="1280" w:tblpY="605"/>
        <w:tblOverlap w:val="never"/>
        <w:tblW w:w="9695" w:type="dxa"/>
        <w:tblInd w:w="0" w:type="dxa"/>
        <w:tblBorders>
          <w:top w:val="single" w:color="DEDEDE" w:sz="8" w:space="0"/>
          <w:left w:val="single" w:color="DEDEDE" w:sz="8" w:space="0"/>
          <w:bottom w:val="single" w:color="DEDEDE" w:sz="8" w:space="0"/>
          <w:right w:val="single" w:color="DEDEDE" w:sz="8" w:space="0"/>
          <w:insideH w:val="single" w:color="DEDEDE" w:sz="8" w:space="0"/>
          <w:insideV w:val="single" w:color="DEDEDE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0"/>
        <w:gridCol w:w="7275"/>
      </w:tblGrid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微软雅黑" w:hAnsi="微软雅黑" w:eastAsia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</w:rPr>
              <w:t>参数值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高度集成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所有功能集成在一块主板上，蓝牙功能基于芯片级开发；读卡功能也基于芯片级开发，高度集成，稳定可靠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防强电场干扰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可抵抗‘特斯拉线圈’干扰不误动作、不死机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处理器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三颗处理器，主处理器：ARM32位72MHZ高速CPU;存储器不小于：32MBitsFlash</w:t>
            </w:r>
          </w:p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两颗副处理器，性能相当于或优于ARM32位CPU,48MHZ时速度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手机NFC开门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支持手机通过内置NFC开门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读感方式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同时支持以下几种方式：手机蓝牙自动感应、手动开门；有源2.4G蓝牙卡开门；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读感距离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手机蓝牙读感距离0.5至5米可调；有源2.4G蓝牙卡读感距离1.5至2米；手机NFC及IC卡类读感距离0至5厘米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开锁速度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刷感应卡、NFC开门小于0.5秒，手机APP（2米内）小于1.5秒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支持蓝牙多连接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作为从机，可同时被3台以上手机连接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蓝牙版本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微软雅黑" w:hAnsi="微软雅黑" w:eastAsia="微软雅黑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lang w:val="en-US" w:eastAsia="zh-CN"/>
              </w:rPr>
              <w:t>BLE5.0以上，向下兼容4.0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蓝牙无线性能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最大发射功率+5dB以上，接受灵敏度-97dB以上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工作电压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工作电压：8~18V直流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整机功耗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额定电压12V时，待机电流小于25mA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通讯接口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RS485、TCP/IP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外接读头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串行电流环接口，超强抗干扰设计，外接读卡器线路长度可达1000米以上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触点输出数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1路干触点输出，30V/2A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光电检测输入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1路光电检测输入，用于人行闸机行人检测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外部开锁输入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1路光电隔离开锁信号输入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闸机模式普通模式切换开关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当切换到闸机模式时，自动将多个开锁信号寄存并配合行人检测器有序输出开闸信号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开锁信号配对加密传输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门禁控制器被拆开、破坏、更换、短路均不能开启门锁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状态指示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双色LED背光，运行指示、蓝牙连接指示、开锁指示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数据保存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&gt;10年（掉电后）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记录容量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100,000条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卡容量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100,000条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外形尺寸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18"/>
                <w:szCs w:val="18"/>
                <w:lang w:val="en-US" w:eastAsia="zh-CN"/>
              </w:rPr>
              <w:t>72x115x14mm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外壳材质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国标AI6061铝合金，表面喷砂、氧化处理、边框厚度不小于5.0mm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面板材质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丝印有机玻璃，LED背光源，导光板尺寸不小于55X30mm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防水防尘等级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IP65,浸于水中可正常工作</w:t>
            </w:r>
          </w:p>
        </w:tc>
      </w:tr>
      <w:tr>
        <w:tblPrEx>
          <w:tblBorders>
            <w:top w:val="single" w:color="DEDEDE" w:sz="8" w:space="0"/>
            <w:left w:val="single" w:color="DEDEDE" w:sz="8" w:space="0"/>
            <w:bottom w:val="single" w:color="DEDEDE" w:sz="8" w:space="0"/>
            <w:right w:val="single" w:color="DEDEDE" w:sz="8" w:space="0"/>
            <w:insideH w:val="single" w:color="DEDEDE" w:sz="8" w:space="0"/>
            <w:insideV w:val="single" w:color="DEDEDE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工作环境</w:t>
            </w:r>
          </w:p>
        </w:tc>
        <w:tc>
          <w:tcPr>
            <w:tcW w:w="72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18"/>
                <w:szCs w:val="18"/>
                <w:lang w:val="en-US" w:eastAsia="zh-CN"/>
              </w:rPr>
              <w:t>工作温度：-20℃—70℃ 工作湿度：20%—90%</w:t>
            </w: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27434"/>
    <w:multiLevelType w:val="singleLevel"/>
    <w:tmpl w:val="2402743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01C0"/>
    <w:rsid w:val="00CF7575"/>
    <w:rsid w:val="0DAC4CAA"/>
    <w:rsid w:val="12C458CF"/>
    <w:rsid w:val="14361421"/>
    <w:rsid w:val="20E76C4A"/>
    <w:rsid w:val="219F46D8"/>
    <w:rsid w:val="229F5707"/>
    <w:rsid w:val="24721FF7"/>
    <w:rsid w:val="2DA033F2"/>
    <w:rsid w:val="32935958"/>
    <w:rsid w:val="3CBD4F20"/>
    <w:rsid w:val="3EA365C0"/>
    <w:rsid w:val="45ED2CBE"/>
    <w:rsid w:val="56D506DF"/>
    <w:rsid w:val="5B3D2D8B"/>
    <w:rsid w:val="7658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WPS_1005031139</cp:lastModifiedBy>
  <dcterms:modified xsi:type="dcterms:W3CDTF">2020-06-15T03:22:36Z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